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11CC" w14:textId="77777777" w:rsidR="00843ED7" w:rsidRPr="00FF41C7" w:rsidRDefault="00091F6D" w:rsidP="00FF41C7">
      <w:pPr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 xml:space="preserve">PP </w:t>
      </w:r>
      <w:r w:rsidR="00FF41C7" w:rsidRPr="00FF41C7">
        <w:rPr>
          <w:rFonts w:cs="Calibri"/>
          <w:b/>
          <w:sz w:val="32"/>
          <w:szCs w:val="32"/>
          <w:u w:val="single"/>
        </w:rPr>
        <w:t xml:space="preserve">FORM 2: </w:t>
      </w:r>
      <w:r w:rsidR="00843ED7" w:rsidRPr="00FF41C7">
        <w:rPr>
          <w:rFonts w:cs="Calibri"/>
          <w:b/>
          <w:sz w:val="32"/>
          <w:szCs w:val="32"/>
          <w:u w:val="single"/>
        </w:rPr>
        <w:t>Prompt Payments by Public Sector Bodies</w:t>
      </w:r>
    </w:p>
    <w:p w14:paraId="49688F95" w14:textId="77777777" w:rsidR="00FF41C7" w:rsidRDefault="00FF41C7" w:rsidP="00FF41C7">
      <w:pPr>
        <w:jc w:val="center"/>
        <w:rPr>
          <w:rFonts w:cs="Calibri"/>
          <w:b/>
          <w:bCs/>
        </w:rPr>
      </w:pPr>
    </w:p>
    <w:p w14:paraId="4B59241D" w14:textId="77777777" w:rsidR="00903C4A" w:rsidRPr="0020662B" w:rsidRDefault="00903C4A" w:rsidP="00903C4A">
      <w:pPr>
        <w:ind w:left="720" w:firstLine="720"/>
        <w:rPr>
          <w:rFonts w:cs="Calibri"/>
          <w:b/>
          <w:bCs/>
          <w:sz w:val="20"/>
          <w:szCs w:val="20"/>
        </w:rPr>
      </w:pPr>
      <w:r w:rsidRPr="0020662B">
        <w:rPr>
          <w:rFonts w:cs="Calibri"/>
          <w:b/>
          <w:bCs/>
          <w:sz w:val="20"/>
          <w:szCs w:val="20"/>
        </w:rPr>
        <w:t xml:space="preserve">Name of Public Sector Body: </w:t>
      </w:r>
      <w:r w:rsidRPr="0020662B">
        <w:rPr>
          <w:rFonts w:cs="Calibri"/>
          <w:bCs/>
          <w:sz w:val="20"/>
          <w:szCs w:val="20"/>
        </w:rPr>
        <w:t>National Gallery of Ireland</w:t>
      </w:r>
    </w:p>
    <w:p w14:paraId="35CB5656" w14:textId="77777777" w:rsidR="00903C4A" w:rsidRPr="0020662B" w:rsidRDefault="00903C4A" w:rsidP="00903C4A">
      <w:pPr>
        <w:rPr>
          <w:rFonts w:cs="Calibri"/>
          <w:bCs/>
          <w:sz w:val="20"/>
          <w:szCs w:val="20"/>
        </w:rPr>
      </w:pPr>
      <w:r w:rsidRPr="0020662B">
        <w:rPr>
          <w:rFonts w:cs="Calibri"/>
          <w:b/>
          <w:bCs/>
          <w:sz w:val="20"/>
          <w:szCs w:val="20"/>
        </w:rPr>
        <w:t xml:space="preserve">                 </w:t>
      </w:r>
      <w:r w:rsidRPr="0020662B">
        <w:rPr>
          <w:rFonts w:cs="Calibri"/>
          <w:b/>
          <w:bCs/>
          <w:sz w:val="20"/>
          <w:szCs w:val="20"/>
        </w:rPr>
        <w:tab/>
        <w:t xml:space="preserve">Parent Government Department: </w:t>
      </w:r>
      <w:r w:rsidRPr="0020662B">
        <w:rPr>
          <w:rFonts w:cs="Calibri"/>
          <w:bCs/>
          <w:sz w:val="20"/>
          <w:szCs w:val="20"/>
        </w:rPr>
        <w:t>Department of Culture, Communications and Sport</w:t>
      </w:r>
    </w:p>
    <w:p w14:paraId="54BBE700" w14:textId="77777777" w:rsidR="00903C4A" w:rsidRPr="0020662B" w:rsidRDefault="00903C4A" w:rsidP="00903C4A">
      <w:pPr>
        <w:rPr>
          <w:rFonts w:cs="Calibri"/>
          <w:bCs/>
          <w:sz w:val="20"/>
          <w:szCs w:val="20"/>
          <w:u w:val="single"/>
        </w:rPr>
      </w:pPr>
      <w:r w:rsidRPr="0020662B">
        <w:rPr>
          <w:rFonts w:cs="Calibri"/>
          <w:b/>
          <w:bCs/>
          <w:sz w:val="20"/>
          <w:szCs w:val="20"/>
        </w:rPr>
        <w:t xml:space="preserve">              </w:t>
      </w:r>
      <w:r w:rsidRPr="0020662B">
        <w:rPr>
          <w:rFonts w:cs="Calibri"/>
          <w:b/>
          <w:bCs/>
          <w:sz w:val="20"/>
          <w:szCs w:val="20"/>
        </w:rPr>
        <w:tab/>
      </w:r>
      <w:r w:rsidRPr="0020662B">
        <w:rPr>
          <w:rFonts w:cs="Calibri"/>
          <w:b/>
          <w:bCs/>
          <w:sz w:val="20"/>
          <w:szCs w:val="20"/>
        </w:rPr>
        <w:tab/>
        <w:t xml:space="preserve">Quarterly Period Covered:   </w:t>
      </w:r>
      <w:r w:rsidRPr="0020662B">
        <w:rPr>
          <w:rFonts w:cs="Calibri"/>
          <w:bCs/>
          <w:sz w:val="20"/>
          <w:szCs w:val="20"/>
        </w:rPr>
        <w:t xml:space="preserve">01 </w:t>
      </w:r>
      <w:r>
        <w:rPr>
          <w:rFonts w:cs="Calibri"/>
          <w:bCs/>
          <w:sz w:val="20"/>
          <w:szCs w:val="20"/>
        </w:rPr>
        <w:t>July</w:t>
      </w:r>
      <w:r w:rsidRPr="0020662B">
        <w:rPr>
          <w:rFonts w:cs="Calibri"/>
          <w:bCs/>
          <w:sz w:val="20"/>
          <w:szCs w:val="20"/>
        </w:rPr>
        <w:t xml:space="preserve"> 2026 to 30 </w:t>
      </w:r>
      <w:r>
        <w:rPr>
          <w:rFonts w:cs="Calibri"/>
          <w:bCs/>
          <w:sz w:val="20"/>
          <w:szCs w:val="20"/>
        </w:rPr>
        <w:t>September</w:t>
      </w:r>
      <w:r w:rsidRPr="0020662B">
        <w:rPr>
          <w:rFonts w:cs="Calibri"/>
          <w:bCs/>
          <w:sz w:val="20"/>
          <w:szCs w:val="20"/>
        </w:rPr>
        <w:t xml:space="preserve"> 2026</w:t>
      </w:r>
    </w:p>
    <w:p w14:paraId="4799C8F6" w14:textId="77777777" w:rsidR="00903C4A" w:rsidRPr="00826BB2" w:rsidRDefault="00903C4A" w:rsidP="00903C4A">
      <w:pPr>
        <w:spacing w:after="0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0"/>
        <w:gridCol w:w="1560"/>
        <w:gridCol w:w="1727"/>
        <w:gridCol w:w="1901"/>
      </w:tblGrid>
      <w:tr w:rsidR="00903C4A" w:rsidRPr="00E36BCF" w14:paraId="2829D2D1" w14:textId="77777777" w:rsidTr="005A391E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71BF56A9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</w:rPr>
            </w:pPr>
            <w:r w:rsidRPr="00826BB2">
              <w:rPr>
                <w:b/>
                <w:bCs/>
              </w:rPr>
              <w:t>Details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46C94AB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Number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649046F3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Value</w:t>
            </w:r>
          </w:p>
          <w:p w14:paraId="0DFEC886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(€)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025F73E8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Percentage (%) of</w:t>
            </w:r>
          </w:p>
          <w:p w14:paraId="22EE39BD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total number of payments made</w:t>
            </w:r>
          </w:p>
        </w:tc>
      </w:tr>
      <w:tr w:rsidR="00903C4A" w:rsidRPr="00E36BCF" w14:paraId="5D66EB7D" w14:textId="77777777" w:rsidTr="005A391E">
        <w:trPr>
          <w:jc w:val="center"/>
        </w:trPr>
        <w:tc>
          <w:tcPr>
            <w:tcW w:w="3200" w:type="dxa"/>
            <w:shd w:val="pct12" w:color="auto" w:fill="auto"/>
          </w:tcPr>
          <w:p w14:paraId="67896D85" w14:textId="77777777" w:rsidR="00903C4A" w:rsidRDefault="00903C4A" w:rsidP="005A391E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Total payments made in Quarter</w:t>
            </w:r>
          </w:p>
          <w:p w14:paraId="1E3B801A" w14:textId="77777777" w:rsidR="00903C4A" w:rsidRPr="00783948" w:rsidRDefault="00903C4A" w:rsidP="005A391E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  <w:shd w:val="pct12" w:color="auto" w:fill="auto"/>
            <w:vAlign w:val="center"/>
          </w:tcPr>
          <w:p w14:paraId="6BAE37CA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893</w:t>
            </w:r>
          </w:p>
        </w:tc>
        <w:tc>
          <w:tcPr>
            <w:tcW w:w="1727" w:type="dxa"/>
            <w:shd w:val="pct12" w:color="auto" w:fill="auto"/>
            <w:vAlign w:val="center"/>
          </w:tcPr>
          <w:p w14:paraId="159F3220" w14:textId="77777777" w:rsidR="00903C4A" w:rsidRPr="00B23B03" w:rsidRDefault="00B23B03" w:rsidP="00B23B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B23B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2,028,384.50 </w:t>
            </w:r>
          </w:p>
        </w:tc>
        <w:tc>
          <w:tcPr>
            <w:tcW w:w="1901" w:type="dxa"/>
            <w:shd w:val="pct12" w:color="auto" w:fill="auto"/>
            <w:vAlign w:val="center"/>
          </w:tcPr>
          <w:p w14:paraId="1752C547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100%</w:t>
            </w:r>
          </w:p>
        </w:tc>
      </w:tr>
      <w:tr w:rsidR="00903C4A" w:rsidRPr="00E36BCF" w14:paraId="3254A920" w14:textId="77777777" w:rsidTr="005A391E">
        <w:trPr>
          <w:jc w:val="center"/>
        </w:trPr>
        <w:tc>
          <w:tcPr>
            <w:tcW w:w="3200" w:type="dxa"/>
          </w:tcPr>
          <w:p w14:paraId="50650B2D" w14:textId="77777777" w:rsidR="00903C4A" w:rsidRDefault="00903C4A" w:rsidP="005A391E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Payments made within</w:t>
            </w:r>
            <w:r>
              <w:rPr>
                <w:b/>
                <w:bCs/>
                <w:lang w:val="en-GB"/>
              </w:rPr>
              <w:t xml:space="preserve"> </w:t>
            </w:r>
            <w:r w:rsidRPr="00783948">
              <w:rPr>
                <w:b/>
                <w:bCs/>
                <w:lang w:val="en-GB"/>
              </w:rPr>
              <w:t>15 days</w:t>
            </w:r>
          </w:p>
          <w:p w14:paraId="4F6AA559" w14:textId="77777777" w:rsidR="00903C4A" w:rsidRPr="00783948" w:rsidRDefault="00903C4A" w:rsidP="005A391E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495625AB" w14:textId="77777777" w:rsidR="00903C4A" w:rsidRPr="00826BB2" w:rsidRDefault="00B23B03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715</w:t>
            </w:r>
          </w:p>
        </w:tc>
        <w:tc>
          <w:tcPr>
            <w:tcW w:w="1727" w:type="dxa"/>
            <w:vAlign w:val="center"/>
          </w:tcPr>
          <w:p w14:paraId="08EFDEE6" w14:textId="77777777" w:rsidR="00903C4A" w:rsidRPr="00B23B03" w:rsidRDefault="00B23B03" w:rsidP="00B23B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B23B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1,314,365.65 </w:t>
            </w:r>
          </w:p>
        </w:tc>
        <w:tc>
          <w:tcPr>
            <w:tcW w:w="1901" w:type="dxa"/>
            <w:vAlign w:val="center"/>
          </w:tcPr>
          <w:p w14:paraId="7546E5DC" w14:textId="77777777" w:rsidR="00903C4A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</w:p>
          <w:p w14:paraId="3BED0DA0" w14:textId="77777777" w:rsidR="00903C4A" w:rsidRPr="00B23B03" w:rsidRDefault="00B23B03" w:rsidP="00B23B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B23B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80.1</w:t>
            </w:r>
            <w:r w:rsidR="00903C4A" w:rsidRPr="00B23B03">
              <w:rPr>
                <w:b/>
                <w:bCs/>
                <w:lang w:val="en-GB"/>
              </w:rPr>
              <w:t>%</w:t>
            </w:r>
          </w:p>
          <w:p w14:paraId="103091C3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903C4A" w:rsidRPr="00E36BCF" w14:paraId="2755EFC9" w14:textId="77777777" w:rsidTr="005A391E">
        <w:trPr>
          <w:jc w:val="center"/>
        </w:trPr>
        <w:tc>
          <w:tcPr>
            <w:tcW w:w="3200" w:type="dxa"/>
          </w:tcPr>
          <w:p w14:paraId="74E90ECF" w14:textId="77777777" w:rsidR="00903C4A" w:rsidRPr="00783948" w:rsidRDefault="00903C4A" w:rsidP="005A391E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within </w:t>
            </w:r>
          </w:p>
          <w:p w14:paraId="2BEA0167" w14:textId="77777777" w:rsidR="00903C4A" w:rsidRPr="00783948" w:rsidRDefault="00903C4A" w:rsidP="005A391E">
            <w:pPr>
              <w:spacing w:after="0"/>
              <w:rPr>
                <w:b/>
                <w:bCs/>
                <w:u w:val="single"/>
                <w:lang w:val="en-GB"/>
              </w:rPr>
            </w:pPr>
            <w:r w:rsidRPr="00783948">
              <w:rPr>
                <w:b/>
                <w:bCs/>
              </w:rPr>
              <w:t>16 days to 30 days</w:t>
            </w:r>
          </w:p>
        </w:tc>
        <w:tc>
          <w:tcPr>
            <w:tcW w:w="1560" w:type="dxa"/>
            <w:vAlign w:val="center"/>
          </w:tcPr>
          <w:p w14:paraId="4B449CF7" w14:textId="77777777" w:rsidR="00903C4A" w:rsidRPr="00826BB2" w:rsidRDefault="00B23B03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141</w:t>
            </w:r>
          </w:p>
        </w:tc>
        <w:tc>
          <w:tcPr>
            <w:tcW w:w="1727" w:type="dxa"/>
            <w:vAlign w:val="center"/>
          </w:tcPr>
          <w:p w14:paraId="224693B0" w14:textId="77777777" w:rsidR="00903C4A" w:rsidRPr="00B23B03" w:rsidRDefault="00B23B03" w:rsidP="00B23B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B23B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531,917.99 </w:t>
            </w:r>
          </w:p>
        </w:tc>
        <w:tc>
          <w:tcPr>
            <w:tcW w:w="1901" w:type="dxa"/>
            <w:vAlign w:val="center"/>
          </w:tcPr>
          <w:p w14:paraId="089C8641" w14:textId="77777777" w:rsidR="00903C4A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</w:p>
          <w:p w14:paraId="77D731BE" w14:textId="77777777" w:rsidR="00903C4A" w:rsidRDefault="00B23B03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15.8</w:t>
            </w:r>
            <w:r w:rsidR="00903C4A">
              <w:rPr>
                <w:b/>
                <w:bCs/>
                <w:lang w:val="en-GB"/>
              </w:rPr>
              <w:t>%</w:t>
            </w:r>
          </w:p>
          <w:p w14:paraId="159C46D4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903C4A" w:rsidRPr="00E36BCF" w14:paraId="13FFFDB5" w14:textId="77777777" w:rsidTr="005A391E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26DCB169" w14:textId="77777777" w:rsidR="00903C4A" w:rsidRDefault="00903C4A" w:rsidP="005A391E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</w:t>
            </w:r>
            <w:proofErr w:type="gramStart"/>
            <w:r w:rsidRPr="00783948">
              <w:rPr>
                <w:b/>
                <w:bCs/>
              </w:rPr>
              <w:t>in excess of</w:t>
            </w:r>
            <w:proofErr w:type="gramEnd"/>
            <w:r w:rsidRPr="00783948">
              <w:rPr>
                <w:b/>
                <w:bCs/>
              </w:rPr>
              <w:t xml:space="preserve"> </w:t>
            </w:r>
          </w:p>
          <w:p w14:paraId="7B8ED63E" w14:textId="77777777" w:rsidR="00903C4A" w:rsidRPr="00783948" w:rsidRDefault="00903C4A" w:rsidP="005A391E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30 days that were </w:t>
            </w:r>
            <w:r w:rsidRPr="00783948">
              <w:rPr>
                <w:b/>
                <w:bCs/>
                <w:u w:val="single"/>
              </w:rPr>
              <w:t>subject</w:t>
            </w:r>
            <w:r w:rsidRPr="00783948">
              <w:rPr>
                <w:b/>
                <w:bCs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1BE0535" w14:textId="77777777" w:rsidR="00903C4A" w:rsidRPr="00826BB2" w:rsidRDefault="00B23B03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61DA7F52" w14:textId="77777777" w:rsidR="00903C4A" w:rsidRPr="00B23B03" w:rsidRDefault="00B23B03" w:rsidP="00B23B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B23B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vAlign w:val="center"/>
          </w:tcPr>
          <w:p w14:paraId="1653480E" w14:textId="77777777" w:rsidR="00903C4A" w:rsidRPr="00826BB2" w:rsidRDefault="00B23B03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  <w:r w:rsidR="00903C4A">
              <w:rPr>
                <w:b/>
                <w:bCs/>
                <w:lang w:val="en-GB"/>
              </w:rPr>
              <w:t>%</w:t>
            </w:r>
          </w:p>
        </w:tc>
      </w:tr>
      <w:tr w:rsidR="00903C4A" w:rsidRPr="00E36BCF" w14:paraId="0D3A7D28" w14:textId="77777777" w:rsidTr="005A391E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  <w:shd w:val="clear" w:color="auto" w:fill="FFFFFF"/>
          </w:tcPr>
          <w:p w14:paraId="5EB4BA34" w14:textId="77777777" w:rsidR="00903C4A" w:rsidRDefault="00903C4A" w:rsidP="005A391E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Payments made </w:t>
            </w:r>
            <w:proofErr w:type="gramStart"/>
            <w:r w:rsidRPr="00783948">
              <w:rPr>
                <w:b/>
                <w:bCs/>
                <w:lang w:val="en-GB"/>
              </w:rPr>
              <w:t>in excess of</w:t>
            </w:r>
            <w:proofErr w:type="gramEnd"/>
            <w:r w:rsidRPr="00783948">
              <w:rPr>
                <w:b/>
                <w:bCs/>
                <w:lang w:val="en-GB"/>
              </w:rPr>
              <w:t xml:space="preserve"> </w:t>
            </w:r>
          </w:p>
          <w:p w14:paraId="56585899" w14:textId="77777777" w:rsidR="00903C4A" w:rsidRPr="00783948" w:rsidRDefault="00903C4A" w:rsidP="005A391E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30 days that were </w:t>
            </w:r>
            <w:r w:rsidRPr="00783948">
              <w:rPr>
                <w:b/>
                <w:bCs/>
                <w:u w:val="single"/>
                <w:lang w:val="en-GB"/>
              </w:rPr>
              <w:t>not subject</w:t>
            </w:r>
            <w:r w:rsidRPr="00783948">
              <w:rPr>
                <w:b/>
                <w:bCs/>
                <w:lang w:val="en-GB"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4BBB27" w14:textId="77777777" w:rsidR="00903C4A" w:rsidRPr="00826BB2" w:rsidRDefault="00B23B03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37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578B46" w14:textId="77777777" w:rsidR="00903C4A" w:rsidRPr="00B23B03" w:rsidRDefault="00B23B03" w:rsidP="00B23B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B23B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182,100.86 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8700E8" w14:textId="77777777" w:rsidR="00903C4A" w:rsidRPr="00826BB2" w:rsidRDefault="00B23B03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4.1</w:t>
            </w:r>
            <w:r w:rsidR="00903C4A">
              <w:rPr>
                <w:b/>
                <w:bCs/>
                <w:lang w:val="en-GB"/>
              </w:rPr>
              <w:t>%</w:t>
            </w:r>
          </w:p>
        </w:tc>
      </w:tr>
      <w:tr w:rsidR="00903C4A" w:rsidRPr="00E36BCF" w14:paraId="110E1CE0" w14:textId="77777777" w:rsidTr="005A391E">
        <w:trPr>
          <w:jc w:val="center"/>
        </w:trPr>
        <w:tc>
          <w:tcPr>
            <w:tcW w:w="3200" w:type="dxa"/>
          </w:tcPr>
          <w:p w14:paraId="17E015D7" w14:textId="77777777" w:rsidR="00903C4A" w:rsidRPr="00783948" w:rsidRDefault="00903C4A" w:rsidP="005A391E">
            <w:pPr>
              <w:spacing w:after="0"/>
              <w:rPr>
                <w:b/>
                <w:bCs/>
                <w:vertAlign w:val="superscript"/>
              </w:rPr>
            </w:pPr>
            <w:r w:rsidRPr="00783948">
              <w:rPr>
                <w:b/>
                <w:bCs/>
              </w:rPr>
              <w:t xml:space="preserve">Amount of </w:t>
            </w:r>
            <w:r>
              <w:rPr>
                <w:b/>
                <w:bCs/>
              </w:rPr>
              <w:t>late payment i</w:t>
            </w:r>
            <w:r w:rsidRPr="00783948">
              <w:rPr>
                <w:b/>
                <w:bCs/>
              </w:rPr>
              <w:t>nterest (LPI) paid in Quarter</w:t>
            </w:r>
          </w:p>
        </w:tc>
        <w:tc>
          <w:tcPr>
            <w:tcW w:w="1560" w:type="dxa"/>
            <w:vAlign w:val="center"/>
          </w:tcPr>
          <w:p w14:paraId="0AB29653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  <w:vAlign w:val="center"/>
          </w:tcPr>
          <w:p w14:paraId="003DB0FE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  <w:vAlign w:val="center"/>
          </w:tcPr>
          <w:p w14:paraId="59BBB4A6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N/A</w:t>
            </w:r>
          </w:p>
        </w:tc>
      </w:tr>
      <w:tr w:rsidR="00903C4A" w:rsidRPr="00E36BCF" w14:paraId="118E1EB3" w14:textId="77777777" w:rsidTr="005A391E">
        <w:trPr>
          <w:jc w:val="center"/>
        </w:trPr>
        <w:tc>
          <w:tcPr>
            <w:tcW w:w="3200" w:type="dxa"/>
          </w:tcPr>
          <w:p w14:paraId="657673B2" w14:textId="77777777" w:rsidR="00903C4A" w:rsidRPr="00783948" w:rsidRDefault="00903C4A" w:rsidP="005A391E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>Amount of compensation costs paid in Quarter</w:t>
            </w:r>
          </w:p>
        </w:tc>
        <w:tc>
          <w:tcPr>
            <w:tcW w:w="1560" w:type="dxa"/>
            <w:vAlign w:val="center"/>
          </w:tcPr>
          <w:p w14:paraId="0C4167F5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  <w:vAlign w:val="center"/>
          </w:tcPr>
          <w:p w14:paraId="443DD1E2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  <w:vAlign w:val="center"/>
          </w:tcPr>
          <w:p w14:paraId="12A9A791" w14:textId="77777777" w:rsidR="00903C4A" w:rsidRPr="00826BB2" w:rsidRDefault="00903C4A" w:rsidP="005A391E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N/A</w:t>
            </w:r>
          </w:p>
        </w:tc>
      </w:tr>
    </w:tbl>
    <w:p w14:paraId="143C7546" w14:textId="77777777" w:rsidR="001C4E0A" w:rsidRPr="00826BB2" w:rsidRDefault="001C4E0A" w:rsidP="001C4E0A">
      <w:pPr>
        <w:spacing w:after="0"/>
        <w:rPr>
          <w:b/>
          <w:bCs/>
          <w:u w:val="single"/>
          <w:lang w:val="en-GB"/>
        </w:rPr>
      </w:pPr>
    </w:p>
    <w:p w14:paraId="6E6BB367" w14:textId="77777777" w:rsidR="00AF5E15" w:rsidRDefault="00AF5E15" w:rsidP="001C4E0A">
      <w:pPr>
        <w:spacing w:after="0"/>
        <w:rPr>
          <w:b/>
          <w:bCs/>
          <w:lang w:val="en-GB"/>
        </w:rPr>
      </w:pPr>
    </w:p>
    <w:p w14:paraId="24F88132" w14:textId="32C58263" w:rsidR="001C7A03" w:rsidRPr="001C7A03" w:rsidRDefault="001C7A03" w:rsidP="001C7A03">
      <w:pPr>
        <w:rPr>
          <w:b/>
          <w:bCs/>
        </w:rPr>
      </w:pPr>
      <w:r w:rsidRPr="001C7A03">
        <w:rPr>
          <w:b/>
          <w:bCs/>
          <w:lang w:val="en-GB"/>
        </w:rPr>
        <w:t xml:space="preserve">Signed:  Helen O’Regan, </w:t>
      </w:r>
      <w:r w:rsidRPr="001C7A03">
        <w:rPr>
          <w:b/>
          <w:bCs/>
        </w:rPr>
        <w:t>Head of Finance and Systems</w:t>
      </w:r>
      <w:r w:rsidRPr="001C7A03">
        <w:rPr>
          <w:b/>
          <w:bCs/>
          <w:lang w:val="en-GB"/>
        </w:rPr>
        <w:t xml:space="preserve"> [original copy of report bears a wet ink signature, and is available upon request]</w:t>
      </w:r>
    </w:p>
    <w:p w14:paraId="6C8113BC" w14:textId="5E413758" w:rsidR="001C7A03" w:rsidRPr="001C7A03" w:rsidRDefault="001C7A03" w:rsidP="001C7A03">
      <w:pPr>
        <w:rPr>
          <w:b/>
          <w:bCs/>
          <w:lang w:val="en-GB"/>
        </w:rPr>
      </w:pPr>
      <w:r w:rsidRPr="001C7A03">
        <w:rPr>
          <w:b/>
          <w:bCs/>
          <w:lang w:val="en-GB"/>
        </w:rPr>
        <w:t xml:space="preserve">Date:  01 </w:t>
      </w:r>
      <w:r>
        <w:rPr>
          <w:b/>
          <w:bCs/>
          <w:lang w:val="en-GB"/>
        </w:rPr>
        <w:t>September</w:t>
      </w:r>
      <w:r w:rsidRPr="001C7A03">
        <w:rPr>
          <w:b/>
          <w:bCs/>
          <w:lang w:val="en-GB"/>
        </w:rPr>
        <w:t xml:space="preserve"> 2026</w:t>
      </w:r>
    </w:p>
    <w:p w14:paraId="3001A310" w14:textId="77777777" w:rsidR="003C095F" w:rsidRPr="00E36BCF" w:rsidRDefault="003C095F" w:rsidP="001C4E0A"/>
    <w:sectPr w:rsidR="003C095F" w:rsidRPr="00E36BCF" w:rsidSect="00843ED7">
      <w:pgSz w:w="11906" w:h="16838"/>
      <w:pgMar w:top="124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0A"/>
    <w:rsid w:val="00050372"/>
    <w:rsid w:val="00091F6D"/>
    <w:rsid w:val="00136F40"/>
    <w:rsid w:val="001C00DD"/>
    <w:rsid w:val="001C4E0A"/>
    <w:rsid w:val="001C7A03"/>
    <w:rsid w:val="001D6928"/>
    <w:rsid w:val="001E761E"/>
    <w:rsid w:val="001F7539"/>
    <w:rsid w:val="003264CF"/>
    <w:rsid w:val="003C095F"/>
    <w:rsid w:val="00525050"/>
    <w:rsid w:val="005A391E"/>
    <w:rsid w:val="005F12D0"/>
    <w:rsid w:val="007561BA"/>
    <w:rsid w:val="00843ED7"/>
    <w:rsid w:val="00874151"/>
    <w:rsid w:val="00903C4A"/>
    <w:rsid w:val="00967B97"/>
    <w:rsid w:val="00AF5E15"/>
    <w:rsid w:val="00B23B03"/>
    <w:rsid w:val="00B47092"/>
    <w:rsid w:val="00BF2A0B"/>
    <w:rsid w:val="00D136F5"/>
    <w:rsid w:val="00DE60FA"/>
    <w:rsid w:val="00E36BCF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BC199"/>
  <w15:docId w15:val="{C95D1D61-81BC-4552-8C8A-52614DDD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0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43ED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u w:val="single"/>
      <w:lang w:val="en-GB"/>
    </w:rPr>
  </w:style>
  <w:style w:type="character" w:customStyle="1" w:styleId="TitleChar">
    <w:name w:val="Title Char"/>
    <w:link w:val="Title"/>
    <w:rsid w:val="00843ED7"/>
    <w:rPr>
      <w:rFonts w:ascii="Times New Roman" w:eastAsia="Times New Roman" w:hAnsi="Times New Roman" w:cs="Times New Roman"/>
      <w:b/>
      <w:bCs/>
      <w:sz w:val="24"/>
      <w:u w:val="single"/>
      <w:lang w:val="en-GB"/>
    </w:rPr>
  </w:style>
  <w:style w:type="paragraph" w:styleId="BodyText2">
    <w:name w:val="Body Text 2"/>
    <w:basedOn w:val="Normal"/>
    <w:link w:val="BodyText2Char"/>
    <w:rsid w:val="00843ED7"/>
    <w:pPr>
      <w:spacing w:after="0" w:line="240" w:lineRule="auto"/>
    </w:pPr>
    <w:rPr>
      <w:rFonts w:ascii="Times New Roman" w:eastAsia="Times New Roman" w:hAnsi="Times New Roman"/>
      <w:b/>
      <w:bCs/>
      <w:sz w:val="28"/>
      <w:u w:val="single"/>
      <w:lang w:val="en-GB"/>
    </w:rPr>
  </w:style>
  <w:style w:type="character" w:customStyle="1" w:styleId="BodyText2Char">
    <w:name w:val="Body Text 2 Char"/>
    <w:link w:val="BodyText2"/>
    <w:rsid w:val="00843ED7"/>
    <w:rPr>
      <w:rFonts w:ascii="Times New Roman" w:eastAsia="Times New Roman" w:hAnsi="Times New Roman" w:cs="Times New Roman"/>
      <w:b/>
      <w:bCs/>
      <w:sz w:val="28"/>
      <w:u w:val="single"/>
      <w:lang w:val="en-GB"/>
    </w:rPr>
  </w:style>
  <w:style w:type="character" w:styleId="Hyperlink">
    <w:name w:val="Hyperlink"/>
    <w:uiPriority w:val="99"/>
    <w:unhideWhenUsed/>
    <w:rsid w:val="00D136F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136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1C0A4E5FC857B6459174AD288780FF4D" ma:contentTypeVersion="217" ma:contentTypeDescription="" ma:contentTypeScope="" ma:versionID="0cf34298c44b33f3e6e27ecf7775aca4">
  <xsd:schema xmlns:xsd="http://www.w3.org/2001/XMLSchema" xmlns:xs="http://www.w3.org/2001/XMLSchema" xmlns:p="http://schemas.microsoft.com/office/2006/metadata/properties" xmlns:ns2="696b8f6c-f159-40b2-98c9-638e7e7117ec" targetNamespace="http://schemas.microsoft.com/office/2006/metadata/properties" ma:root="true" ma:fieldsID="98aaa17c26ad15023fa066c1c20ed5d2" ns2:_="">
    <xsd:import namespace="696b8f6c-f159-40b2-98c9-638e7e7117e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b8f6c-f159-40b2-98c9-638e7e7117e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e634c54-c26f-43f8-9c72-782f7978c664}" ma:internalName="TaxCatchAll" ma:showField="CatchAllData" ma:web="696b8f6c-f159-40b2-98c9-638e7e711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e634c54-c26f-43f8-9c72-782f7978c664}" ma:internalName="TaxCatchAllLabel" ma:readOnly="true" ma:showField="CatchAllDataLabel" ma:web="696b8f6c-f159-40b2-98c9-638e7e711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302|497098b6-3369-4bd9-b799-d292adc22a0c" ma:fieldId="{11f8bb48-43d6-459a-8b80-9123185593c7}" ma:sspId="1bcc5052-de58-4902-b0fd-817c34a25b3d" ma:termSetId="8a03c542-8ee2-42ae-859c-5871d357cf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1bcc5052-de58-4902-b0fd-817c34a25b3d" ma:termSetId="19906231-5322-4bde-9eca-e2bf4b2863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779752a3-a421-4077-839c-91815f544ae2" ma:fieldId="{6bbd3faf-a5ab-4e5e-b8a6-a5e099cef439}" ma:sspId="1bcc5052-de58-4902-b0fd-817c34a25b3d" ma:termSetId="adff5dbb-d868-43e3-a559-099a223f74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baa881fc4ae443f9fdafbdd527793df xmlns="696b8f6c-f159-40b2-98c9-638e7e7117ec">
      <Terms xmlns="http://schemas.microsoft.com/office/infopath/2007/PartnerControls"/>
    </fbaa881fc4ae443f9fdafbdd527793df>
    <TaxCatchAll xmlns="696b8f6c-f159-40b2-98c9-638e7e7117ec">
      <Value>4</Value>
      <Value>3</Value>
      <Value>2</Value>
      <Value>1</Value>
    </TaxCatchAll>
    <m02c691f3efa402dab5cbaa8c240a9e7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Prompt Payments</TermName>
          <TermId xmlns="http://schemas.microsoft.com/office/infopath/2007/PartnerControls">dcd16ea3-2748-492a-bd8e-2ac6c17326e5</TermId>
        </TermInfo>
      </Terms>
    </m02c691f3efa402dab5cbaa8c240a9e7>
    <eDocs_FileStatus xmlns="696b8f6c-f159-40b2-98c9-638e7e7117ec">Live</eDocs_FileStatus>
    <eDocs_eFileName xmlns="696b8f6c-f159-40b2-98c9-638e7e7117ec">ENT302-005-2021</eDocs_eFileName>
    <nb1b8a72855341e18dd75ce464e281f2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</TermName>
          <TermId xmlns="http://schemas.microsoft.com/office/infopath/2007/PartnerControls">a64395a4-af33-4797-8677-16ff10df57b2</TermId>
        </TermInfo>
      </Terms>
    </nb1b8a72855341e18dd75ce464e281f2>
    <mbbd3fafa5ab4e5eb8a6a5e099cef439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779752a3-a421-4077-839c-91815f544ae2</TermId>
        </TermInfo>
      </Terms>
    </mbbd3fafa5ab4e5eb8a6a5e099cef439>
    <_vti_ItemDeclaredRecord xmlns="696b8f6c-f159-40b2-98c9-638e7e7117ec" xsi:nil="true"/>
    <h1f8bb4843d6459a8b809123185593c7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302</TermName>
          <TermId xmlns="http://schemas.microsoft.com/office/infopath/2007/PartnerControls">497098b6-3369-4bd9-b799-d292adc22a0c</TermId>
        </TermInfo>
      </Terms>
    </h1f8bb4843d6459a8b809123185593c7>
  </documentManagement>
</p:properties>
</file>

<file path=customXml/itemProps1.xml><?xml version="1.0" encoding="utf-8"?>
<ds:datastoreItem xmlns:ds="http://schemas.openxmlformats.org/officeDocument/2006/customXml" ds:itemID="{9B8F094A-1B78-4F73-BEA2-B465E3A4D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C7C59-8129-44D5-A9A1-2860F09A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b8f6c-f159-40b2-98c9-638e7e711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6BC60-0DA5-43C8-A3F8-D1DBEC12845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8237FAD-786A-42E6-83A5-661B430532BF}">
  <ds:schemaRefs>
    <ds:schemaRef ds:uri="http://schemas.microsoft.com/office/2006/metadata/properties"/>
    <ds:schemaRef ds:uri="http://schemas.microsoft.com/office/infopath/2007/PartnerControls"/>
    <ds:schemaRef ds:uri="696b8f6c-f159-40b2-98c9-638e7e711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Jobs, Enterprise &amp; Innovation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Kenny</dc:creator>
  <cp:keywords/>
  <cp:lastModifiedBy>Emma Sheils (NGI)</cp:lastModifiedBy>
  <cp:revision>2</cp:revision>
  <cp:lastPrinted>2026-06-30T09:01:00Z</cp:lastPrinted>
  <dcterms:created xsi:type="dcterms:W3CDTF">2026-10-12T13:49:00Z</dcterms:created>
  <dcterms:modified xsi:type="dcterms:W3CDTF">2026-10-12T13:49:00Z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3;#Prompt Payments|dcd16ea3-2748-492a-bd8e-2ac6c17326e5</vt:lpwstr>
  </property>
  <property fmtid="{D5CDD505-2E9C-101B-9397-08002B2CF9AE}" pid="3" name="eDocs_SeriesSubSeriesTaxHTField0">
    <vt:lpwstr>302|497098b6-3369-4bd9-b799-d292adc22a0c</vt:lpwstr>
  </property>
  <property fmtid="{D5CDD505-2E9C-101B-9397-08002B2CF9AE}" pid="4" name="eDocs_SecurityClassificationTaxHTField0">
    <vt:lpwstr>Unclassified|779752a3-a421-4077-839c-91815f544ae2</vt:lpwstr>
  </property>
  <property fmtid="{D5CDD505-2E9C-101B-9397-08002B2CF9AE}" pid="5" name="eDocs_Year">
    <vt:lpwstr>2;#2021|a64395a4-af33-4797-8677-16ff10df57b2</vt:lpwstr>
  </property>
  <property fmtid="{D5CDD505-2E9C-101B-9397-08002B2CF9AE}" pid="6" name="eDocs_FileTopicsTaxHTField0">
    <vt:lpwstr>Prompt Payments|dcd16ea3-2748-492a-bd8e-2ac6c17326e5</vt:lpwstr>
  </property>
  <property fmtid="{D5CDD505-2E9C-101B-9397-08002B2CF9AE}" pid="7" name="eDocs_YearTaxHTField0">
    <vt:lpwstr>2021|a64395a4-af33-4797-8677-16ff10df57b2</vt:lpwstr>
  </property>
  <property fmtid="{D5CDD505-2E9C-101B-9397-08002B2CF9AE}" pid="8" name="eDocs_FileName">
    <vt:lpwstr>ENT302-005-2021</vt:lpwstr>
  </property>
  <property fmtid="{D5CDD505-2E9C-101B-9397-08002B2CF9AE}" pid="9" name="eDocs_SeriesSubSeries">
    <vt:lpwstr>3;#302|497098b6-3369-4bd9-b799-d292adc22a0c</vt:lpwstr>
  </property>
  <property fmtid="{D5CDD505-2E9C-101B-9397-08002B2CF9AE}" pid="10" name="ItemRetentionFormula">
    <vt:lpwstr/>
  </property>
  <property fmtid="{D5CDD505-2E9C-101B-9397-08002B2CF9AE}" pid="11" name="_dlc_policyId">
    <vt:lpwstr>0x0101000BC94875665D404BB1351B53C41FD2C0|151133126</vt:lpwstr>
  </property>
  <property fmtid="{D5CDD505-2E9C-101B-9397-08002B2CF9AE}" pid="12" name="display_urn:schemas-microsoft-com:office:office#Editor">
    <vt:lpwstr>Catherine Keogh</vt:lpwstr>
  </property>
  <property fmtid="{D5CDD505-2E9C-101B-9397-08002B2CF9AE}" pid="13" name="eDocs_SecurityClassification">
    <vt:lpwstr>4;#Unclassified|779752a3-a421-4077-839c-91815f544ae2</vt:lpwstr>
  </property>
  <property fmtid="{D5CDD505-2E9C-101B-9397-08002B2CF9AE}" pid="14" name="display_urn:schemas-microsoft-com:office:office#Author">
    <vt:lpwstr>Catherine Keogh</vt:lpwstr>
  </property>
  <property fmtid="{D5CDD505-2E9C-101B-9397-08002B2CF9AE}" pid="15" name="_dlc_LastRun">
    <vt:lpwstr>10/24/2021 00:11:12</vt:lpwstr>
  </property>
  <property fmtid="{D5CDD505-2E9C-101B-9397-08002B2CF9AE}" pid="16" name="_dlc_ItemStageId">
    <vt:lpwstr>1</vt:lpwstr>
  </property>
  <property fmtid="{D5CDD505-2E9C-101B-9397-08002B2CF9AE}" pid="17" name="_docset_NoMedatataSyncRequired">
    <vt:lpwstr>False</vt:lpwstr>
  </property>
  <property fmtid="{D5CDD505-2E9C-101B-9397-08002B2CF9AE}" pid="18" name="eDocs_Series">
    <vt:lpwstr>1;#302|497098b6-3369-4bd9-b799-d292adc22a0c</vt:lpwstr>
  </property>
  <property fmtid="{D5CDD505-2E9C-101B-9397-08002B2CF9AE}" pid="19" name="eDocs_RetentionPeriodTerm">
    <vt:lpwstr/>
  </property>
  <property fmtid="{D5CDD505-2E9C-101B-9397-08002B2CF9AE}" pid="20" name="eDocs_DocumentTopics">
    <vt:lpwstr/>
  </property>
  <property fmtid="{D5CDD505-2E9C-101B-9397-08002B2CF9AE}" pid="21" name="ge25f6a3ef6f42d4865685f2a74bf8c7">
    <vt:lpwstr/>
  </property>
</Properties>
</file>